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附件</w:t>
      </w:r>
      <w:r>
        <w:rPr>
          <w:rFonts w:hint="eastAsia" w:ascii="宋体" w:hAnsi="宋体" w:eastAsia="宋体" w:cs="宋体"/>
          <w:bCs/>
          <w:sz w:val="20"/>
          <w:szCs w:val="20"/>
          <w:lang w:val="en-US" w:eastAsia="zh-CN"/>
        </w:rPr>
        <w:t>4-1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铜仁市</w:t>
      </w:r>
      <w:r>
        <w:rPr>
          <w:rFonts w:hint="eastAsia" w:ascii="宋体" w:hAnsi="宋体" w:eastAsia="宋体" w:cs="宋体"/>
          <w:bCs/>
          <w:sz w:val="32"/>
          <w:szCs w:val="32"/>
        </w:rPr>
        <w:t>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放射职业健康检查委托书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/>
        <w:jc w:val="righ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编号: 铜市疾职体字[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]第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号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表格编号：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TRSCDC-ZB/RAF045</w:t>
      </w:r>
    </w:p>
    <w:tbl>
      <w:tblPr>
        <w:tblStyle w:val="3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40"/>
        <w:gridCol w:w="1470"/>
        <w:gridCol w:w="840"/>
        <w:gridCol w:w="1845"/>
        <w:gridCol w:w="435"/>
        <w:gridCol w:w="225"/>
        <w:gridCol w:w="690"/>
        <w:gridCol w:w="420"/>
        <w:gridCol w:w="112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被委托方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全   称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铜仁市疾病预防控制中心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邮 编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554300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详细地址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碧江区川硐街道办事处敬业路312号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联系人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杨璇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0856 - 8169558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传真电话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委托方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全   称</w:t>
            </w:r>
          </w:p>
        </w:tc>
        <w:tc>
          <w:tcPr>
            <w:tcW w:w="82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详细地址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法人姓名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联 系 人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邮编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传真电话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信用代码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机构类型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leftChars="15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医疗机构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leftChars="15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非医疗机构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经 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类 型</w:t>
            </w:r>
          </w:p>
        </w:tc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60" w:firstLineChars="3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□国有       □集体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6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□私营       □有限责任公司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医疗机构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等级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等；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未定级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</w:pPr>
            <w:r>
              <w:t>放射诊疗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t>开展情况</w:t>
            </w:r>
          </w:p>
        </w:tc>
        <w:tc>
          <w:tcPr>
            <w:tcW w:w="82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6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□放射诊断     □放射治疗     □核医学     □介入放射学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企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规 模</w:t>
            </w:r>
          </w:p>
        </w:tc>
        <w:tc>
          <w:tcPr>
            <w:tcW w:w="82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大型      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中型      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小型      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体检情况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职工总人数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接触放射员工数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放射女员工数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体检地点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铜仁市疾控中心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体检时间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（初定）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体检项目</w:t>
            </w:r>
          </w:p>
        </w:tc>
        <w:tc>
          <w:tcPr>
            <w:tcW w:w="48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根据《放射工作人员健康要求及监护规范》确定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体检类别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岗前 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在岗 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离岗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职业病危害因素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职业病危害因素</w:t>
            </w: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接触人数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体检人数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  <w:t>备注</w:t>
            </w:r>
          </w:p>
        </w:tc>
        <w:tc>
          <w:tcPr>
            <w:tcW w:w="971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eastAsiaTheme="minorEastAsia"/>
          <w:sz w:val="24"/>
          <w:szCs w:val="32"/>
          <w:lang w:val="en-US" w:eastAsia="zh-CN"/>
        </w:rPr>
        <w:t xml:space="preserve">委托人签名：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委托日期（委托方盖章）：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DE3NDFkMWQ4NmQ0NWI4MDcyZDI0Y2U5NjM0NDAifQ=="/>
  </w:docVars>
  <w:rsids>
    <w:rsidRoot w:val="2A2D3789"/>
    <w:rsid w:val="14CB69E9"/>
    <w:rsid w:val="2A2D3789"/>
    <w:rsid w:val="38D110CB"/>
    <w:rsid w:val="438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2024-01-25T09:25:00Z</dcterms:created>
  <dc:creator>小汤圆元又元</dc:creator>
  <cp:lastModifiedBy>英子</cp:lastModifiedBy>
  <dcterms:modified xsi:type="dcterms:W3CDTF">2024-01-26T01:37:31Z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94C87C0C06264A00B724C631C321088C_13</vt:lpwstr>
  </property>
</Properties>
</file>